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24BF" w14:textId="5E3FF607" w:rsidR="00955684" w:rsidRPr="0047372E" w:rsidRDefault="00DF0772" w:rsidP="00955684">
      <w:pPr>
        <w:pStyle w:val="H1"/>
        <w:rPr>
          <w:rFonts w:asciiTheme="minorHAnsi" w:hAnsiTheme="minorHAnsi" w:cstheme="minorHAnsi"/>
        </w:rPr>
      </w:pPr>
      <w:bookmarkStart w:id="0" w:name="_Toc372294244"/>
      <w:bookmarkStart w:id="1" w:name="_Toc77918579"/>
      <w:r w:rsidRPr="0047372E">
        <w:rPr>
          <w:rFonts w:asciiTheme="minorHAnsi" w:hAnsiTheme="minorHAnsi" w:cstheme="minorHAnsi"/>
        </w:rPr>
        <w:t xml:space="preserve">Visits and Outings  </w:t>
      </w:r>
      <w:bookmarkEnd w:id="0"/>
      <w:bookmarkEnd w:id="1"/>
    </w:p>
    <w:p w14:paraId="58F67A58" w14:textId="50225782" w:rsidR="00955684" w:rsidRPr="0047372E" w:rsidRDefault="00955684" w:rsidP="00955684">
      <w:pPr>
        <w:pStyle w:val="deleteasappropriate"/>
        <w:rPr>
          <w:rFonts w:asciiTheme="minorHAnsi" w:hAnsiTheme="minorHAnsi" w:cstheme="minorHAnsi"/>
          <w:b/>
        </w:rPr>
      </w:pPr>
      <w:r w:rsidRPr="0047372E">
        <w:rPr>
          <w:rFonts w:asciiTheme="minorHAnsi" w:hAnsiTheme="minorHAnsi" w:cstheme="minorHAnsi"/>
          <w:b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955684" w:rsidRPr="0047372E" w14:paraId="28A304F8" w14:textId="77777777" w:rsidTr="00FF6534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02C05C56" w14:textId="77777777" w:rsidR="00955684" w:rsidRPr="0047372E" w:rsidRDefault="00955684" w:rsidP="00FF6534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955684">
              <w:rPr>
                <w:rFonts w:asciiTheme="minorHAnsi" w:hAnsiTheme="minorHAnsi" w:cstheme="minorHAnsi"/>
              </w:rPr>
              <w:t>EYFS: 3.55, 6.58, 3.65</w:t>
            </w:r>
          </w:p>
        </w:tc>
      </w:tr>
    </w:tbl>
    <w:p w14:paraId="11025AA4" w14:textId="77777777" w:rsidR="00955684" w:rsidRPr="0047372E" w:rsidRDefault="00955684" w:rsidP="00955684">
      <w:pPr>
        <w:rPr>
          <w:rFonts w:asciiTheme="minorHAnsi" w:hAnsiTheme="minorHAnsi" w:cstheme="minorHAnsi"/>
        </w:rPr>
      </w:pPr>
    </w:p>
    <w:p w14:paraId="225C0711" w14:textId="4FFBEC5E" w:rsidR="00955684" w:rsidRPr="0047372E" w:rsidRDefault="00955684" w:rsidP="00955684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b/>
        </w:rPr>
        <w:t>DICKOR</w:t>
      </w:r>
      <w:r w:rsidR="001376A8">
        <w:rPr>
          <w:rFonts w:asciiTheme="minorHAnsi" w:hAnsiTheme="minorHAnsi" w:cstheme="minorHAnsi"/>
          <w:b/>
        </w:rPr>
        <w:t>Y DOCK NURSERY</w:t>
      </w:r>
      <w:r w:rsidRPr="0047372E">
        <w:rPr>
          <w:rFonts w:asciiTheme="minorHAnsi" w:hAnsiTheme="minorHAnsi" w:cstheme="minorHAnsi"/>
        </w:rPr>
        <w:t xml:space="preserve"> </w:t>
      </w:r>
      <w:r w:rsidR="001376A8">
        <w:rPr>
          <w:rFonts w:asciiTheme="minorHAnsi" w:hAnsiTheme="minorHAnsi" w:cstheme="minorHAnsi"/>
        </w:rPr>
        <w:t xml:space="preserve">we feel using the local community is a vital opportunity to provide more learning opportunities. </w:t>
      </w:r>
      <w:r w:rsidRPr="0047372E">
        <w:rPr>
          <w:rFonts w:asciiTheme="minorHAnsi" w:hAnsiTheme="minorHAnsi" w:cstheme="minorHAnsi"/>
        </w:rPr>
        <w:t xml:space="preserve">we </w:t>
      </w:r>
      <w:r w:rsidRPr="001376A8">
        <w:rPr>
          <w:rFonts w:asciiTheme="minorHAnsi" w:hAnsiTheme="minorHAnsi" w:cstheme="minorHAnsi"/>
        </w:rPr>
        <w:t>organise the</w:t>
      </w:r>
      <w:r w:rsidR="001376A8" w:rsidRPr="001376A8">
        <w:rPr>
          <w:rFonts w:asciiTheme="minorHAnsi" w:hAnsiTheme="minorHAnsi" w:cstheme="minorHAnsi"/>
        </w:rPr>
        <w:t>se</w:t>
      </w:r>
      <w:r w:rsidRPr="001376A8">
        <w:rPr>
          <w:rFonts w:asciiTheme="minorHAnsi" w:hAnsiTheme="minorHAnsi" w:cstheme="minorHAnsi"/>
        </w:rPr>
        <w:t xml:space="preserve"> to meet the needs of all the children. We provide a wide range </w:t>
      </w:r>
      <w:r w:rsidR="001376A8" w:rsidRPr="001376A8">
        <w:rPr>
          <w:rFonts w:asciiTheme="minorHAnsi" w:hAnsiTheme="minorHAnsi" w:cstheme="minorHAnsi"/>
        </w:rPr>
        <w:t>of different locations with</w:t>
      </w:r>
      <w:r w:rsidRPr="001376A8">
        <w:rPr>
          <w:rFonts w:asciiTheme="minorHAnsi" w:hAnsiTheme="minorHAnsi" w:cstheme="minorHAnsi"/>
        </w:rPr>
        <w:t xml:space="preserve"> equipment and resources to support the delivery of our </w:t>
      </w:r>
      <w:r w:rsidR="00112832">
        <w:rPr>
          <w:rFonts w:asciiTheme="minorHAnsi" w:hAnsiTheme="minorHAnsi" w:cstheme="minorHAnsi"/>
        </w:rPr>
        <w:t>E</w:t>
      </w:r>
      <w:r w:rsidRPr="001376A8">
        <w:rPr>
          <w:rFonts w:asciiTheme="minorHAnsi" w:hAnsiTheme="minorHAnsi" w:cstheme="minorHAnsi"/>
        </w:rPr>
        <w:t xml:space="preserve">arly </w:t>
      </w:r>
      <w:r w:rsidR="00112832">
        <w:rPr>
          <w:rFonts w:asciiTheme="minorHAnsi" w:hAnsiTheme="minorHAnsi" w:cstheme="minorHAnsi"/>
        </w:rPr>
        <w:t>Y</w:t>
      </w:r>
      <w:r w:rsidRPr="001376A8">
        <w:rPr>
          <w:rFonts w:asciiTheme="minorHAnsi" w:hAnsiTheme="minorHAnsi" w:cstheme="minorHAnsi"/>
        </w:rPr>
        <w:t xml:space="preserve">ears </w:t>
      </w:r>
      <w:r w:rsidR="00112832">
        <w:rPr>
          <w:rFonts w:asciiTheme="minorHAnsi" w:hAnsiTheme="minorHAnsi" w:cstheme="minorHAnsi"/>
        </w:rPr>
        <w:t>C</w:t>
      </w:r>
      <w:r w:rsidRPr="001376A8">
        <w:rPr>
          <w:rFonts w:asciiTheme="minorHAnsi" w:hAnsiTheme="minorHAnsi" w:cstheme="minorHAnsi"/>
        </w:rPr>
        <w:t>urriculum. We take reasonable steps to ensure the safety of children and ensure they are not exposed to risks.</w:t>
      </w:r>
      <w:r w:rsidRPr="0047372E">
        <w:rPr>
          <w:rFonts w:asciiTheme="minorHAnsi" w:hAnsiTheme="minorHAnsi" w:cstheme="minorHAnsi"/>
        </w:rPr>
        <w:t xml:space="preserve">  </w:t>
      </w:r>
    </w:p>
    <w:p w14:paraId="3F87E793" w14:textId="77777777" w:rsidR="00955684" w:rsidRPr="0047372E" w:rsidRDefault="00955684" w:rsidP="00955684">
      <w:pPr>
        <w:rPr>
          <w:rFonts w:asciiTheme="minorHAnsi" w:hAnsiTheme="minorHAnsi" w:cstheme="minorHAnsi"/>
        </w:rPr>
      </w:pPr>
    </w:p>
    <w:p w14:paraId="5BCBC86B" w14:textId="33B1164A" w:rsidR="00955684" w:rsidRPr="0047372E" w:rsidRDefault="00955684" w:rsidP="00955684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To ensure this occurs within </w:t>
      </w:r>
      <w:r w:rsidR="001376A8">
        <w:rPr>
          <w:rFonts w:asciiTheme="minorHAnsi" w:hAnsiTheme="minorHAnsi" w:cstheme="minorHAnsi"/>
        </w:rPr>
        <w:t>our outings in the local community</w:t>
      </w:r>
      <w:r w:rsidRPr="0047372E">
        <w:rPr>
          <w:rFonts w:asciiTheme="minorHAnsi" w:hAnsiTheme="minorHAnsi" w:cstheme="minorHAnsi"/>
        </w:rPr>
        <w:t xml:space="preserve">, including in our outdoor areas, we </w:t>
      </w:r>
      <w:r w:rsidR="001376A8">
        <w:rPr>
          <w:rFonts w:asciiTheme="minorHAnsi" w:hAnsiTheme="minorHAnsi" w:cstheme="minorHAnsi"/>
        </w:rPr>
        <w:t>ensure:</w:t>
      </w:r>
    </w:p>
    <w:p w14:paraId="7EDC9720" w14:textId="7BB74CA3" w:rsidR="00955684" w:rsidRDefault="001376A8" w:rsidP="00955684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Risk assess the route we intend to take. </w:t>
      </w:r>
      <w:r w:rsidR="000325A0">
        <w:rPr>
          <w:rFonts w:asciiTheme="minorHAnsi" w:hAnsiTheme="minorHAnsi" w:cstheme="minorHAnsi"/>
        </w:rPr>
        <w:t>We will do this by ideally the Monday if we intend to carry out walks the routes will be intending to take, this will be done by a senior member of the team, who will go on the intend route, highlight risks or report back to make changes to the intend outing if needed.</w:t>
      </w:r>
    </w:p>
    <w:p w14:paraId="5BD1ABD4" w14:textId="56F2ECAF" w:rsidR="00DF0772" w:rsidRDefault="000325A0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Weekly one route will be taken</w:t>
      </w:r>
      <w:r w:rsidR="00EB59FE">
        <w:rPr>
          <w:rFonts w:asciiTheme="minorHAnsi" w:hAnsiTheme="minorHAnsi" w:cstheme="minorHAnsi"/>
        </w:rPr>
        <w:t xml:space="preserve"> to ensure the risk Is safe and all children are </w:t>
      </w:r>
      <w:r w:rsidR="00E017D1">
        <w:rPr>
          <w:rFonts w:asciiTheme="minorHAnsi" w:hAnsiTheme="minorHAnsi" w:cstheme="minorHAnsi"/>
        </w:rPr>
        <w:t>providing</w:t>
      </w:r>
      <w:r w:rsidR="00EB59FE">
        <w:rPr>
          <w:rFonts w:asciiTheme="minorHAnsi" w:hAnsiTheme="minorHAnsi" w:cstheme="minorHAnsi"/>
        </w:rPr>
        <w:t xml:space="preserve"> a similar learning opportunity evenly </w:t>
      </w:r>
    </w:p>
    <w:p w14:paraId="41BF5F43" w14:textId="2C0F0D82" w:rsidR="00EB59FE" w:rsidRDefault="00E017D1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Ideally the planned outing will be planned for prior the intended day or early </w:t>
      </w:r>
      <w:r w:rsidR="00666C5E">
        <w:rPr>
          <w:rFonts w:asciiTheme="minorHAnsi" w:hAnsiTheme="minorHAnsi" w:cstheme="minorHAnsi"/>
        </w:rPr>
        <w:t xml:space="preserve">morning. The decision to actually go on the walk will be made based on staffing, children, ratios and the make up of the rooms. </w:t>
      </w:r>
    </w:p>
    <w:p w14:paraId="4E6611B8" w14:textId="77777777" w:rsidR="00FB4BC9" w:rsidRDefault="00666C5E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Prior to the outing ideally one hour before the parents will be sent notification on </w:t>
      </w:r>
      <w:r w:rsidR="00FB4BC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arent zone</w:t>
      </w:r>
      <w:r w:rsidR="00FB4BC9">
        <w:rPr>
          <w:rFonts w:asciiTheme="minorHAnsi" w:hAnsiTheme="minorHAnsi" w:cstheme="minorHAnsi"/>
        </w:rPr>
        <w:t xml:space="preserve"> via a moment notification of an outing pending, promoting the Intent, the implementation and impact. </w:t>
      </w:r>
    </w:p>
    <w:p w14:paraId="5885F5F0" w14:textId="084EE2E2" w:rsidR="00666C5E" w:rsidRDefault="00FB4BC9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23767">
        <w:rPr>
          <w:rFonts w:asciiTheme="minorHAnsi" w:hAnsiTheme="minorHAnsi" w:cstheme="minorHAnsi"/>
        </w:rPr>
        <w:t>P</w:t>
      </w:r>
      <w:r w:rsidR="004567A2">
        <w:rPr>
          <w:rFonts w:asciiTheme="minorHAnsi" w:hAnsiTheme="minorHAnsi" w:cstheme="minorHAnsi"/>
        </w:rPr>
        <w:t xml:space="preserve">ermission from all parents of the children leaving the setting will be checked </w:t>
      </w:r>
    </w:p>
    <w:p w14:paraId="487C3A7C" w14:textId="07CBB930" w:rsidR="004567A2" w:rsidRDefault="00143159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risk assessment will be filled in with the details needed (see </w:t>
      </w:r>
      <w:r w:rsidR="00571F6B">
        <w:rPr>
          <w:rFonts w:asciiTheme="minorHAnsi" w:hAnsiTheme="minorHAnsi" w:cstheme="minorHAnsi"/>
        </w:rPr>
        <w:t xml:space="preserve">below) for the setting to know the details of your intent, implementation, and impact </w:t>
      </w:r>
    </w:p>
    <w:p w14:paraId="71274A8F" w14:textId="156BDAEF" w:rsidR="00571F6B" w:rsidRDefault="00571F6B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1C04C9">
        <w:rPr>
          <w:rFonts w:asciiTheme="minorHAnsi" w:hAnsiTheme="minorHAnsi" w:cstheme="minorHAnsi"/>
        </w:rPr>
        <w:t xml:space="preserve"> staff attending the walk will be qualified and first aid trained </w:t>
      </w:r>
    </w:p>
    <w:p w14:paraId="48B6A536" w14:textId="4422AE00" w:rsidR="001C04C9" w:rsidRDefault="001C04C9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</w:t>
      </w:r>
      <w:r w:rsidR="00FC1FAF">
        <w:rPr>
          <w:rFonts w:asciiTheme="minorHAnsi" w:hAnsiTheme="minorHAnsi" w:cstheme="minorHAnsi"/>
        </w:rPr>
        <w:t xml:space="preserve">tios will be adhered to staff to children </w:t>
      </w:r>
      <w:r w:rsidR="00CC5EE4">
        <w:rPr>
          <w:rFonts w:asciiTheme="minorHAnsi" w:hAnsiTheme="minorHAnsi" w:cstheme="minorHAnsi"/>
        </w:rPr>
        <w:t>(</w:t>
      </w:r>
      <w:r w:rsidR="006F50D4">
        <w:rPr>
          <w:rFonts w:asciiTheme="minorHAnsi" w:hAnsiTheme="minorHAnsi" w:cstheme="minorHAnsi"/>
        </w:rPr>
        <w:t>1:2 under 2s 1:3 2+</w:t>
      </w:r>
      <w:r w:rsidR="00844010">
        <w:rPr>
          <w:rFonts w:asciiTheme="minorHAnsi" w:hAnsiTheme="minorHAnsi" w:cstheme="minorHAnsi"/>
        </w:rPr>
        <w:t xml:space="preserve"> 1:5 3+)</w:t>
      </w:r>
    </w:p>
    <w:p w14:paraId="1C45BE15" w14:textId="63E8F584" w:rsidR="002360DB" w:rsidRDefault="000A0CBE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</w:t>
      </w:r>
      <w:r w:rsidR="002360DB">
        <w:rPr>
          <w:rFonts w:asciiTheme="minorHAnsi" w:hAnsiTheme="minorHAnsi" w:cstheme="minorHAnsi"/>
        </w:rPr>
        <w:t xml:space="preserve"> </w:t>
      </w:r>
      <w:r w:rsidR="002D5576">
        <w:rPr>
          <w:rFonts w:asciiTheme="minorHAnsi" w:hAnsiTheme="minorHAnsi" w:cstheme="minorHAnsi"/>
        </w:rPr>
        <w:t>harnesses will be used for special additional nee</w:t>
      </w:r>
      <w:r w:rsidR="00886D49">
        <w:rPr>
          <w:rFonts w:asciiTheme="minorHAnsi" w:hAnsiTheme="minorHAnsi" w:cstheme="minorHAnsi"/>
        </w:rPr>
        <w:t xml:space="preserve">ds and prams for children under 2s, Raines </w:t>
      </w:r>
      <w:r w:rsidR="00FB3761">
        <w:rPr>
          <w:rFonts w:asciiTheme="minorHAnsi" w:hAnsiTheme="minorHAnsi" w:cstheme="minorHAnsi"/>
        </w:rPr>
        <w:t xml:space="preserve">and the hoops rings can also be used for </w:t>
      </w:r>
      <w:r w:rsidR="00415ACF">
        <w:rPr>
          <w:rFonts w:asciiTheme="minorHAnsi" w:hAnsiTheme="minorHAnsi" w:cstheme="minorHAnsi"/>
        </w:rPr>
        <w:t xml:space="preserve">safety </w:t>
      </w:r>
    </w:p>
    <w:p w14:paraId="0377A18F" w14:textId="738241F4" w:rsidR="00415ACF" w:rsidRDefault="000A0CBE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first aid kit </w:t>
      </w:r>
      <w:r w:rsidR="00544F12">
        <w:rPr>
          <w:rFonts w:asciiTheme="minorHAnsi" w:hAnsiTheme="minorHAnsi" w:cstheme="minorHAnsi"/>
        </w:rPr>
        <w:t>will be checked, restocked if needed and taken</w:t>
      </w:r>
    </w:p>
    <w:p w14:paraId="6729194F" w14:textId="2C72399A" w:rsidR="00544F12" w:rsidRDefault="00544F12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medical </w:t>
      </w:r>
      <w:r w:rsidR="006450B0">
        <w:rPr>
          <w:rFonts w:asciiTheme="minorHAnsi" w:hAnsiTheme="minorHAnsi" w:cstheme="minorHAnsi"/>
        </w:rPr>
        <w:t>requirements</w:t>
      </w:r>
      <w:r w:rsidR="006C6180">
        <w:rPr>
          <w:rFonts w:asciiTheme="minorHAnsi" w:hAnsiTheme="minorHAnsi" w:cstheme="minorHAnsi"/>
        </w:rPr>
        <w:t xml:space="preserve"> will be taken </w:t>
      </w:r>
    </w:p>
    <w:p w14:paraId="0A948E02" w14:textId="4659C262" w:rsidR="00DA5FB2" w:rsidRDefault="00DA5FB2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 will be</w:t>
      </w:r>
      <w:r w:rsidR="008142C0">
        <w:rPr>
          <w:rFonts w:asciiTheme="minorHAnsi" w:hAnsiTheme="minorHAnsi" w:cstheme="minorHAnsi"/>
        </w:rPr>
        <w:t xml:space="preserve"> dressed accordingly to the </w:t>
      </w:r>
      <w:r w:rsidR="000C2B37">
        <w:rPr>
          <w:rFonts w:asciiTheme="minorHAnsi" w:hAnsiTheme="minorHAnsi" w:cstheme="minorHAnsi"/>
        </w:rPr>
        <w:t>w</w:t>
      </w:r>
      <w:r w:rsidR="008142C0">
        <w:rPr>
          <w:rFonts w:asciiTheme="minorHAnsi" w:hAnsiTheme="minorHAnsi" w:cstheme="minorHAnsi"/>
        </w:rPr>
        <w:t>e</w:t>
      </w:r>
      <w:r w:rsidR="000C2B37">
        <w:rPr>
          <w:rFonts w:asciiTheme="minorHAnsi" w:hAnsiTheme="minorHAnsi" w:cstheme="minorHAnsi"/>
        </w:rPr>
        <w:t>a</w:t>
      </w:r>
      <w:r w:rsidR="008142C0">
        <w:rPr>
          <w:rFonts w:asciiTheme="minorHAnsi" w:hAnsiTheme="minorHAnsi" w:cstheme="minorHAnsi"/>
        </w:rPr>
        <w:t xml:space="preserve">ther with clothing parents have sent extra </w:t>
      </w:r>
      <w:r w:rsidR="00D33045">
        <w:rPr>
          <w:rFonts w:asciiTheme="minorHAnsi" w:hAnsiTheme="minorHAnsi" w:cstheme="minorHAnsi"/>
        </w:rPr>
        <w:t xml:space="preserve">blankets will be taken if the weather changes and children fall asleep </w:t>
      </w:r>
    </w:p>
    <w:p w14:paraId="4B7DBCD3" w14:textId="02F28C07" w:rsidR="000C2B37" w:rsidRDefault="000C2B37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</w:t>
      </w:r>
      <w:r w:rsidR="00AD7BFC">
        <w:rPr>
          <w:rFonts w:asciiTheme="minorHAnsi" w:hAnsiTheme="minorHAnsi" w:cstheme="minorHAnsi"/>
        </w:rPr>
        <w:t xml:space="preserve">staff and children will wear High-Vis jackets as safety precautions </w:t>
      </w:r>
    </w:p>
    <w:p w14:paraId="2BAAE528" w14:textId="12920EC5" w:rsidR="00D33045" w:rsidRDefault="00D33045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leader</w:t>
      </w:r>
      <w:r w:rsidR="008D1EA6">
        <w:rPr>
          <w:rFonts w:asciiTheme="minorHAnsi" w:hAnsiTheme="minorHAnsi" w:cstheme="minorHAnsi"/>
        </w:rPr>
        <w:t xml:space="preserve"> of the outing will ensure they have the nursery phone they have liaised with management where they </w:t>
      </w:r>
      <w:r w:rsidR="0009160A">
        <w:rPr>
          <w:rFonts w:asciiTheme="minorHAnsi" w:hAnsiTheme="minorHAnsi" w:cstheme="minorHAnsi"/>
        </w:rPr>
        <w:t xml:space="preserve">are going and time of departure and arrival back </w:t>
      </w:r>
    </w:p>
    <w:p w14:paraId="084D4B86" w14:textId="3F8C1C0A" w:rsidR="0009160A" w:rsidRDefault="007D3997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Children will continue the nursery routine to ensure </w:t>
      </w:r>
      <w:r w:rsidR="007C16DA">
        <w:rPr>
          <w:rFonts w:asciiTheme="minorHAnsi" w:hAnsiTheme="minorHAnsi" w:cstheme="minorHAnsi"/>
        </w:rPr>
        <w:t xml:space="preserve">basic health care needs have been carried out before they leave such as they have had a drink, nappies changed </w:t>
      </w:r>
      <w:r w:rsidR="000754A8">
        <w:rPr>
          <w:rFonts w:asciiTheme="minorHAnsi" w:hAnsiTheme="minorHAnsi" w:cstheme="minorHAnsi"/>
        </w:rPr>
        <w:t>something to eat etc.</w:t>
      </w:r>
    </w:p>
    <w:p w14:paraId="7D1C8F0F" w14:textId="1DDC2A51" w:rsidR="000754A8" w:rsidRDefault="000754A8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nursery room will be set up ready for the ch</w:t>
      </w:r>
      <w:r w:rsidR="00BC4B8C">
        <w:rPr>
          <w:rFonts w:asciiTheme="minorHAnsi" w:hAnsiTheme="minorHAnsi" w:cstheme="minorHAnsi"/>
        </w:rPr>
        <w:t xml:space="preserve">ildren return such as free play or dinner </w:t>
      </w:r>
      <w:r w:rsidR="00772BA2">
        <w:rPr>
          <w:rFonts w:asciiTheme="minorHAnsi" w:hAnsiTheme="minorHAnsi" w:cstheme="minorHAnsi"/>
        </w:rPr>
        <w:t>time,</w:t>
      </w:r>
      <w:r w:rsidR="00BC4B8C">
        <w:rPr>
          <w:rFonts w:asciiTheme="minorHAnsi" w:hAnsiTheme="minorHAnsi" w:cstheme="minorHAnsi"/>
        </w:rPr>
        <w:t xml:space="preserve"> so the children are greeted back into the setting ready to continue their day</w:t>
      </w:r>
      <w:r w:rsidR="007B47D8">
        <w:rPr>
          <w:rFonts w:asciiTheme="minorHAnsi" w:hAnsiTheme="minorHAnsi" w:cstheme="minorHAnsi"/>
        </w:rPr>
        <w:t>.</w:t>
      </w:r>
    </w:p>
    <w:p w14:paraId="263E2111" w14:textId="2004D70B" w:rsidR="007B47D8" w:rsidRPr="000325A0" w:rsidRDefault="007B47D8" w:rsidP="00DF077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staff who have attend the walk will send moments to parents to showcase t</w:t>
      </w:r>
      <w:r w:rsidR="00772BA2">
        <w:rPr>
          <w:rFonts w:asciiTheme="minorHAnsi" w:hAnsiTheme="minorHAnsi" w:cstheme="minorHAnsi"/>
        </w:rPr>
        <w:t xml:space="preserve">heir implementations </w:t>
      </w:r>
      <w:r w:rsidR="00041D24">
        <w:rPr>
          <w:rFonts w:asciiTheme="minorHAnsi" w:hAnsiTheme="minorHAnsi" w:cstheme="minorHAnsi"/>
        </w:rPr>
        <w:t>and purpose</w:t>
      </w:r>
      <w:r>
        <w:rPr>
          <w:rFonts w:asciiTheme="minorHAnsi" w:hAnsiTheme="minorHAnsi" w:cstheme="minorHAnsi"/>
        </w:rPr>
        <w:t xml:space="preserve"> of the </w:t>
      </w:r>
      <w:r w:rsidR="00603F0B">
        <w:rPr>
          <w:rFonts w:asciiTheme="minorHAnsi" w:hAnsiTheme="minorHAnsi" w:cstheme="minorHAnsi"/>
        </w:rPr>
        <w:t>activity this will also be evaluated once they return.</w:t>
      </w:r>
    </w:p>
    <w:p w14:paraId="15B9DA08" w14:textId="77777777" w:rsidR="00DF0772" w:rsidRPr="0047372E" w:rsidRDefault="00DF0772" w:rsidP="00DF0772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Please check the advice and guidance references given in the visits and outings policy document. A copy of this planning record is both taken on the outing and left at the nursery before going out on any outings.</w:t>
      </w:r>
    </w:p>
    <w:p w14:paraId="15EE1B9B" w14:textId="77777777" w:rsidR="00DF0772" w:rsidRPr="0047372E" w:rsidRDefault="00DF0772" w:rsidP="00DF077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9"/>
        <w:gridCol w:w="5997"/>
      </w:tblGrid>
      <w:tr w:rsidR="00DF0772" w:rsidRPr="0047372E" w14:paraId="0577BE3D" w14:textId="77777777" w:rsidTr="00FF6534">
        <w:trPr>
          <w:cantSplit/>
        </w:trPr>
        <w:tc>
          <w:tcPr>
            <w:tcW w:w="3041" w:type="dxa"/>
            <w:vAlign w:val="center"/>
          </w:tcPr>
          <w:p w14:paraId="6AA5D3B6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Leader and contact number</w:t>
            </w:r>
          </w:p>
        </w:tc>
        <w:tc>
          <w:tcPr>
            <w:tcW w:w="6202" w:type="dxa"/>
            <w:vAlign w:val="center"/>
          </w:tcPr>
          <w:p w14:paraId="76B7D51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218FBA5A" w14:textId="77777777" w:rsidTr="00FF6534">
        <w:trPr>
          <w:cantSplit/>
        </w:trPr>
        <w:tc>
          <w:tcPr>
            <w:tcW w:w="3041" w:type="dxa"/>
            <w:vAlign w:val="center"/>
          </w:tcPr>
          <w:p w14:paraId="5DC9D1A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Deputy leader and contact number</w:t>
            </w:r>
          </w:p>
        </w:tc>
        <w:tc>
          <w:tcPr>
            <w:tcW w:w="6202" w:type="dxa"/>
            <w:vAlign w:val="center"/>
          </w:tcPr>
          <w:p w14:paraId="227C9C9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77298932" w14:textId="77777777" w:rsidTr="00FF6534">
        <w:trPr>
          <w:cantSplit/>
        </w:trPr>
        <w:tc>
          <w:tcPr>
            <w:tcW w:w="3041" w:type="dxa"/>
            <w:vAlign w:val="center"/>
          </w:tcPr>
          <w:p w14:paraId="21ECC75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Venue name</w:t>
            </w:r>
          </w:p>
          <w:p w14:paraId="13A83ABC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Address</w:t>
            </w:r>
          </w:p>
          <w:p w14:paraId="37E207E1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75550473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59989514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202" w:type="dxa"/>
            <w:vAlign w:val="center"/>
          </w:tcPr>
          <w:p w14:paraId="4D9C104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412840D6" w14:textId="77777777" w:rsidTr="00FF6534">
        <w:trPr>
          <w:cantSplit/>
        </w:trPr>
        <w:tc>
          <w:tcPr>
            <w:tcW w:w="3041" w:type="dxa"/>
            <w:vAlign w:val="center"/>
          </w:tcPr>
          <w:p w14:paraId="0F814AB6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Preliminary visit made/information received </w:t>
            </w:r>
          </w:p>
        </w:tc>
        <w:tc>
          <w:tcPr>
            <w:tcW w:w="6202" w:type="dxa"/>
            <w:vAlign w:val="center"/>
          </w:tcPr>
          <w:p w14:paraId="6E1BF23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0B2ACF3B" w14:textId="77777777" w:rsidTr="00FF6534">
        <w:trPr>
          <w:cantSplit/>
        </w:trPr>
        <w:tc>
          <w:tcPr>
            <w:tcW w:w="3041" w:type="dxa"/>
            <w:vAlign w:val="center"/>
          </w:tcPr>
          <w:p w14:paraId="404C1A33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Date and time of outing</w:t>
            </w:r>
          </w:p>
        </w:tc>
        <w:tc>
          <w:tcPr>
            <w:tcW w:w="6202" w:type="dxa"/>
            <w:vAlign w:val="center"/>
          </w:tcPr>
          <w:p w14:paraId="4295E2C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51AB1385" w14:textId="77777777" w:rsidTr="00FF6534">
        <w:trPr>
          <w:cantSplit/>
        </w:trPr>
        <w:tc>
          <w:tcPr>
            <w:tcW w:w="3041" w:type="dxa"/>
            <w:vAlign w:val="center"/>
          </w:tcPr>
          <w:p w14:paraId="045CCE79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Itinerary </w:t>
            </w:r>
          </w:p>
        </w:tc>
        <w:tc>
          <w:tcPr>
            <w:tcW w:w="6202" w:type="dxa"/>
            <w:vAlign w:val="center"/>
          </w:tcPr>
          <w:p w14:paraId="7769A8B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2B7B17A7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2C47361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42F3C536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1CE177D2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10BE668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73709F43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429AB31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43D56CF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6DC24A5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489F0400" w14:textId="77777777" w:rsidTr="00FF6534">
        <w:trPr>
          <w:cantSplit/>
        </w:trPr>
        <w:tc>
          <w:tcPr>
            <w:tcW w:w="3041" w:type="dxa"/>
            <w:vAlign w:val="center"/>
          </w:tcPr>
          <w:p w14:paraId="2B18B16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Number of children </w:t>
            </w:r>
          </w:p>
        </w:tc>
        <w:tc>
          <w:tcPr>
            <w:tcW w:w="6202" w:type="dxa"/>
            <w:vAlign w:val="center"/>
          </w:tcPr>
          <w:p w14:paraId="6D5A9F52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3F0F77FD" w14:textId="77777777" w:rsidTr="00FF6534">
        <w:trPr>
          <w:cantSplit/>
        </w:trPr>
        <w:tc>
          <w:tcPr>
            <w:tcW w:w="3041" w:type="dxa"/>
            <w:vAlign w:val="center"/>
          </w:tcPr>
          <w:p w14:paraId="17694D8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Age of children</w:t>
            </w:r>
          </w:p>
          <w:p w14:paraId="3DD0834C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14:paraId="0349BE20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314B31C9" w14:textId="77777777" w:rsidTr="00FF6534">
        <w:trPr>
          <w:cantSplit/>
        </w:trPr>
        <w:tc>
          <w:tcPr>
            <w:tcW w:w="3041" w:type="dxa"/>
            <w:vAlign w:val="center"/>
          </w:tcPr>
          <w:p w14:paraId="4F7AFEC0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Children with special needs/disabilities requirements </w:t>
            </w:r>
          </w:p>
          <w:p w14:paraId="3C8BF46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14:paraId="602CC9E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05E35A92" w14:textId="77777777" w:rsidTr="00FF6534">
        <w:trPr>
          <w:cantSplit/>
        </w:trPr>
        <w:tc>
          <w:tcPr>
            <w:tcW w:w="3041" w:type="dxa"/>
            <w:vAlign w:val="center"/>
          </w:tcPr>
          <w:p w14:paraId="2CC1B7B3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Risk assessment completed</w:t>
            </w:r>
          </w:p>
          <w:p w14:paraId="1EB1130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By who?</w:t>
            </w:r>
          </w:p>
          <w:p w14:paraId="0A342547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Please attach copy </w:t>
            </w:r>
          </w:p>
        </w:tc>
        <w:tc>
          <w:tcPr>
            <w:tcW w:w="6202" w:type="dxa"/>
            <w:vAlign w:val="center"/>
          </w:tcPr>
          <w:p w14:paraId="0D86C294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Yes/No </w:t>
            </w:r>
          </w:p>
        </w:tc>
      </w:tr>
      <w:tr w:rsidR="00DF0772" w:rsidRPr="0047372E" w14:paraId="1151A1FD" w14:textId="77777777" w:rsidTr="00FF6534">
        <w:trPr>
          <w:cantSplit/>
        </w:trPr>
        <w:tc>
          <w:tcPr>
            <w:tcW w:w="3041" w:type="dxa"/>
            <w:vAlign w:val="center"/>
          </w:tcPr>
          <w:p w14:paraId="7E164C5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Adult/child ratio</w:t>
            </w:r>
          </w:p>
        </w:tc>
        <w:tc>
          <w:tcPr>
            <w:tcW w:w="6202" w:type="dxa"/>
            <w:vAlign w:val="center"/>
          </w:tcPr>
          <w:p w14:paraId="387C3D8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6831B72F" w14:textId="77777777" w:rsidTr="00FF6534">
        <w:trPr>
          <w:cantSplit/>
        </w:trPr>
        <w:tc>
          <w:tcPr>
            <w:tcW w:w="3041" w:type="dxa"/>
            <w:vAlign w:val="center"/>
          </w:tcPr>
          <w:p w14:paraId="03C02BFF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Group supervisor</w:t>
            </w:r>
          </w:p>
          <w:p w14:paraId="7E649B3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Special skills needed</w:t>
            </w:r>
          </w:p>
        </w:tc>
        <w:tc>
          <w:tcPr>
            <w:tcW w:w="6202" w:type="dxa"/>
            <w:vAlign w:val="center"/>
          </w:tcPr>
          <w:p w14:paraId="74A48FE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6806F1BB" w14:textId="77777777" w:rsidTr="00FF6534">
        <w:trPr>
          <w:cantSplit/>
        </w:trPr>
        <w:tc>
          <w:tcPr>
            <w:tcW w:w="3041" w:type="dxa"/>
            <w:vAlign w:val="center"/>
          </w:tcPr>
          <w:p w14:paraId="564D624F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lastRenderedPageBreak/>
              <w:br w:type="page"/>
              <w:t>Supervisor and staff names</w:t>
            </w:r>
          </w:p>
          <w:p w14:paraId="71C1618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Include contact numbers and special skills</w:t>
            </w:r>
          </w:p>
        </w:tc>
        <w:tc>
          <w:tcPr>
            <w:tcW w:w="6202" w:type="dxa"/>
            <w:vAlign w:val="center"/>
          </w:tcPr>
          <w:p w14:paraId="22C7DA1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267B9662" w14:textId="77777777" w:rsidTr="00FF6534">
        <w:trPr>
          <w:cantSplit/>
        </w:trPr>
        <w:tc>
          <w:tcPr>
            <w:tcW w:w="3041" w:type="dxa"/>
            <w:vAlign w:val="center"/>
          </w:tcPr>
          <w:p w14:paraId="6D748E6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Travel arrangements</w:t>
            </w:r>
          </w:p>
          <w:p w14:paraId="2B885F89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E.g. public/private, company used, times, emergency etc. </w:t>
            </w:r>
          </w:p>
        </w:tc>
        <w:tc>
          <w:tcPr>
            <w:tcW w:w="6202" w:type="dxa"/>
            <w:vAlign w:val="center"/>
          </w:tcPr>
          <w:p w14:paraId="29C5DB52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49F2C107" w14:textId="77777777" w:rsidTr="00FF6534">
        <w:trPr>
          <w:cantSplit/>
        </w:trPr>
        <w:tc>
          <w:tcPr>
            <w:tcW w:w="3041" w:type="dxa"/>
            <w:vAlign w:val="center"/>
          </w:tcPr>
          <w:p w14:paraId="6E44ECE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Financial arrangements/ information/cost per child</w:t>
            </w:r>
          </w:p>
          <w:p w14:paraId="6541B981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E.g. venue, travel, insurance costs, funding available</w:t>
            </w:r>
          </w:p>
        </w:tc>
        <w:tc>
          <w:tcPr>
            <w:tcW w:w="6202" w:type="dxa"/>
            <w:vAlign w:val="center"/>
          </w:tcPr>
          <w:p w14:paraId="2576644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38B8955D" w14:textId="77777777" w:rsidTr="00FF6534">
        <w:trPr>
          <w:cantSplit/>
        </w:trPr>
        <w:tc>
          <w:tcPr>
            <w:tcW w:w="3041" w:type="dxa"/>
            <w:vAlign w:val="center"/>
          </w:tcPr>
          <w:p w14:paraId="00E4085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Insurance information</w:t>
            </w:r>
          </w:p>
          <w:p w14:paraId="47204FB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E.g. type of insurance, cover, who’s covered, emergency contact details</w:t>
            </w:r>
          </w:p>
        </w:tc>
        <w:tc>
          <w:tcPr>
            <w:tcW w:w="6202" w:type="dxa"/>
            <w:vAlign w:val="center"/>
          </w:tcPr>
          <w:p w14:paraId="3D9FDB9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7CDAFED3" w14:textId="77777777" w:rsidTr="00FF6534">
        <w:trPr>
          <w:cantSplit/>
        </w:trPr>
        <w:tc>
          <w:tcPr>
            <w:tcW w:w="3041" w:type="dxa"/>
            <w:vAlign w:val="center"/>
          </w:tcPr>
          <w:p w14:paraId="1C46D246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Emergency procedures</w:t>
            </w:r>
          </w:p>
          <w:p w14:paraId="63FD97D3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E.g. who’s in charge, recording incidents, liaison with others </w:t>
            </w:r>
          </w:p>
        </w:tc>
        <w:tc>
          <w:tcPr>
            <w:tcW w:w="6202" w:type="dxa"/>
            <w:vAlign w:val="center"/>
          </w:tcPr>
          <w:p w14:paraId="12B67609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0FD1F82D" w14:textId="77777777" w:rsidTr="00FF6534">
        <w:trPr>
          <w:cantSplit/>
        </w:trPr>
        <w:tc>
          <w:tcPr>
            <w:tcW w:w="3041" w:type="dxa"/>
            <w:vAlign w:val="center"/>
          </w:tcPr>
          <w:p w14:paraId="786ED06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First aid provision</w:t>
            </w:r>
          </w:p>
          <w:p w14:paraId="4E3DBAB0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E.g. first aiders, responsible person, venue, travel provision</w:t>
            </w:r>
          </w:p>
        </w:tc>
        <w:tc>
          <w:tcPr>
            <w:tcW w:w="6202" w:type="dxa"/>
            <w:vAlign w:val="center"/>
          </w:tcPr>
          <w:p w14:paraId="312FBF7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2700E395" w14:textId="77777777" w:rsidTr="00FF6534">
        <w:trPr>
          <w:cantSplit/>
        </w:trPr>
        <w:tc>
          <w:tcPr>
            <w:tcW w:w="3041" w:type="dxa"/>
            <w:vAlign w:val="center"/>
          </w:tcPr>
          <w:p w14:paraId="052AA10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Aims and objectives of outing, learning and development links including outing activities </w:t>
            </w:r>
          </w:p>
          <w:p w14:paraId="4F714D3C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E.g. what to expect at venue, where children will go, what they will do, what learning will take place</w:t>
            </w:r>
          </w:p>
        </w:tc>
        <w:tc>
          <w:tcPr>
            <w:tcW w:w="6202" w:type="dxa"/>
            <w:vAlign w:val="center"/>
          </w:tcPr>
          <w:p w14:paraId="48ACC4A6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0070FEE1" w14:textId="77777777" w:rsidTr="00FF6534">
        <w:trPr>
          <w:cantSplit/>
        </w:trPr>
        <w:tc>
          <w:tcPr>
            <w:tcW w:w="3041" w:type="dxa"/>
            <w:vAlign w:val="center"/>
          </w:tcPr>
          <w:p w14:paraId="68278559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Pre-visit activities</w:t>
            </w:r>
          </w:p>
          <w:p w14:paraId="4F338657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E.g. what learning will have taken place before the outing </w:t>
            </w:r>
          </w:p>
        </w:tc>
        <w:tc>
          <w:tcPr>
            <w:tcW w:w="6202" w:type="dxa"/>
            <w:vAlign w:val="center"/>
          </w:tcPr>
          <w:p w14:paraId="06B59DB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1AFB6C5A" w14:textId="77777777" w:rsidTr="00FF6534">
        <w:trPr>
          <w:cantSplit/>
        </w:trPr>
        <w:tc>
          <w:tcPr>
            <w:tcW w:w="3043" w:type="dxa"/>
            <w:vAlign w:val="center"/>
          </w:tcPr>
          <w:p w14:paraId="09EEBF74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Post-visit activities/follow up</w:t>
            </w:r>
          </w:p>
          <w:p w14:paraId="2733841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E.g. what learning/consolidation will take place after the outing </w:t>
            </w:r>
          </w:p>
        </w:tc>
        <w:tc>
          <w:tcPr>
            <w:tcW w:w="6200" w:type="dxa"/>
            <w:vAlign w:val="center"/>
          </w:tcPr>
          <w:p w14:paraId="7E5EEEC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1E4E4D8D" w14:textId="77777777" w:rsidTr="00FF6534">
        <w:trPr>
          <w:cantSplit/>
        </w:trPr>
        <w:tc>
          <w:tcPr>
            <w:tcW w:w="3043" w:type="dxa"/>
            <w:vAlign w:val="center"/>
          </w:tcPr>
          <w:p w14:paraId="3A7873F7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Organisation leader’s consent</w:t>
            </w:r>
          </w:p>
          <w:p w14:paraId="3A05983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Must be signed by organisational leader</w:t>
            </w:r>
          </w:p>
        </w:tc>
        <w:tc>
          <w:tcPr>
            <w:tcW w:w="6200" w:type="dxa"/>
            <w:vAlign w:val="center"/>
          </w:tcPr>
          <w:p w14:paraId="03ACFC0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D01D0FF" w14:textId="77777777" w:rsidR="00DF0772" w:rsidRPr="0047372E" w:rsidRDefault="00DF0772" w:rsidP="00DF0772">
      <w:pPr>
        <w:pStyle w:val="H2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lastRenderedPageBreak/>
        <w:t xml:space="preserve">Outing evaluation </w:t>
      </w:r>
    </w:p>
    <w:p w14:paraId="09BB9803" w14:textId="77777777" w:rsidR="00DF0772" w:rsidRPr="0047372E" w:rsidRDefault="00DF0772" w:rsidP="00DF0772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0"/>
        <w:gridCol w:w="1463"/>
        <w:gridCol w:w="4733"/>
      </w:tblGrid>
      <w:tr w:rsidR="00DF0772" w:rsidRPr="0047372E" w14:paraId="353AF94F" w14:textId="77777777" w:rsidTr="00FF6534">
        <w:trPr>
          <w:cantSplit/>
          <w:jc w:val="center"/>
        </w:trPr>
        <w:tc>
          <w:tcPr>
            <w:tcW w:w="2870" w:type="dxa"/>
            <w:vAlign w:val="center"/>
          </w:tcPr>
          <w:p w14:paraId="7CC3689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Venue</w:t>
            </w:r>
          </w:p>
          <w:p w14:paraId="6F90E104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E.g. suitability, facilities, content, attitude to clients</w:t>
            </w:r>
          </w:p>
        </w:tc>
        <w:tc>
          <w:tcPr>
            <w:tcW w:w="6373" w:type="dxa"/>
            <w:gridSpan w:val="2"/>
            <w:vAlign w:val="center"/>
          </w:tcPr>
          <w:p w14:paraId="24154713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5F5457AD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41B47565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43086C99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5A9198A5" w14:textId="77777777" w:rsidTr="00FF6534">
        <w:trPr>
          <w:cantSplit/>
          <w:jc w:val="center"/>
        </w:trPr>
        <w:tc>
          <w:tcPr>
            <w:tcW w:w="2870" w:type="dxa"/>
            <w:vAlign w:val="center"/>
          </w:tcPr>
          <w:p w14:paraId="327B095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Transport</w:t>
            </w:r>
          </w:p>
          <w:p w14:paraId="3523216F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E.g. helpfulness, reliability, attitude to clients</w:t>
            </w:r>
          </w:p>
        </w:tc>
        <w:tc>
          <w:tcPr>
            <w:tcW w:w="6373" w:type="dxa"/>
            <w:gridSpan w:val="2"/>
            <w:vAlign w:val="center"/>
          </w:tcPr>
          <w:p w14:paraId="1FC66157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1890FB0F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0CFC279F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4088C8F1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524CF421" w14:textId="77777777" w:rsidTr="00FF6534">
        <w:trPr>
          <w:cantSplit/>
          <w:jc w:val="center"/>
        </w:trPr>
        <w:tc>
          <w:tcPr>
            <w:tcW w:w="2870" w:type="dxa"/>
            <w:vAlign w:val="center"/>
          </w:tcPr>
          <w:p w14:paraId="1E99DCA4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Itineraries and activities at the venue </w:t>
            </w:r>
          </w:p>
          <w:p w14:paraId="0FB24C3C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E.g. what worked and didn’t work, which were most effective</w:t>
            </w:r>
          </w:p>
        </w:tc>
        <w:tc>
          <w:tcPr>
            <w:tcW w:w="6373" w:type="dxa"/>
            <w:gridSpan w:val="2"/>
            <w:vAlign w:val="center"/>
          </w:tcPr>
          <w:p w14:paraId="4623464E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17489C81" w14:textId="77777777" w:rsidTr="00FF6534">
        <w:trPr>
          <w:cantSplit/>
          <w:jc w:val="center"/>
        </w:trPr>
        <w:tc>
          <w:tcPr>
            <w:tcW w:w="2870" w:type="dxa"/>
            <w:vAlign w:val="center"/>
          </w:tcPr>
          <w:p w14:paraId="6D3E6F00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Pre-visit activities</w:t>
            </w:r>
          </w:p>
        </w:tc>
        <w:tc>
          <w:tcPr>
            <w:tcW w:w="6373" w:type="dxa"/>
            <w:gridSpan w:val="2"/>
            <w:vAlign w:val="center"/>
          </w:tcPr>
          <w:p w14:paraId="0F354B1D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0A8F519C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373A7862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59290F9B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6646D330" w14:textId="77777777" w:rsidTr="00FF6534">
        <w:trPr>
          <w:cantSplit/>
          <w:jc w:val="center"/>
        </w:trPr>
        <w:tc>
          <w:tcPr>
            <w:tcW w:w="2870" w:type="dxa"/>
            <w:vAlign w:val="center"/>
          </w:tcPr>
          <w:p w14:paraId="57A8C99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Post-visit activities </w:t>
            </w:r>
          </w:p>
        </w:tc>
        <w:tc>
          <w:tcPr>
            <w:tcW w:w="6373" w:type="dxa"/>
            <w:gridSpan w:val="2"/>
            <w:vAlign w:val="center"/>
          </w:tcPr>
          <w:p w14:paraId="014B9A8E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4C74D921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39BAB2E3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4A6D82FC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72ED96B9" w14:textId="77777777" w:rsidTr="00FF6534">
        <w:trPr>
          <w:cantSplit/>
          <w:jc w:val="center"/>
        </w:trPr>
        <w:tc>
          <w:tcPr>
            <w:tcW w:w="9243" w:type="dxa"/>
            <w:gridSpan w:val="3"/>
            <w:vAlign w:val="center"/>
          </w:tcPr>
          <w:p w14:paraId="4620C9E1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Children’s enjoyment and learning outcomes</w:t>
            </w:r>
          </w:p>
        </w:tc>
      </w:tr>
      <w:tr w:rsidR="00DF0772" w:rsidRPr="0047372E" w14:paraId="15FBD176" w14:textId="77777777" w:rsidTr="00FF6534">
        <w:trPr>
          <w:cantSplit/>
          <w:trHeight w:val="2632"/>
          <w:jc w:val="center"/>
        </w:trPr>
        <w:tc>
          <w:tcPr>
            <w:tcW w:w="4384" w:type="dxa"/>
            <w:gridSpan w:val="2"/>
            <w:vAlign w:val="center"/>
          </w:tcPr>
          <w:p w14:paraId="1FBC3D2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Outcomes across EYFS</w:t>
            </w:r>
          </w:p>
          <w:p w14:paraId="1383DEDC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45096CE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15A37844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3B4991D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106C7D03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2D048D6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22B1231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</w:tcPr>
          <w:p w14:paraId="009C53E5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084B3B8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Feedback from children</w:t>
            </w:r>
          </w:p>
          <w:p w14:paraId="49387560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F0772" w:rsidRPr="0047372E" w14:paraId="40ABE8C3" w14:textId="77777777" w:rsidTr="00FF6534">
        <w:trPr>
          <w:cantSplit/>
          <w:jc w:val="center"/>
        </w:trPr>
        <w:tc>
          <w:tcPr>
            <w:tcW w:w="4384" w:type="dxa"/>
            <w:gridSpan w:val="2"/>
            <w:vAlign w:val="center"/>
          </w:tcPr>
          <w:p w14:paraId="789F551C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Key interests that emerged</w:t>
            </w:r>
          </w:p>
          <w:p w14:paraId="13910AAF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3E53AAA0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2AC587CE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76F7AED8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16FB797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486FEB1A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089B1D9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41CBC95B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  <w:p w14:paraId="41F8802D" w14:textId="77777777" w:rsidR="00DF0772" w:rsidRPr="0047372E" w:rsidRDefault="00DF0772" w:rsidP="00FF6534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  <w:vAlign w:val="center"/>
          </w:tcPr>
          <w:p w14:paraId="755A0933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Suitable activities within the setting</w:t>
            </w:r>
          </w:p>
          <w:p w14:paraId="1A1FD4FA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523A4094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1FCC4BBA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7B81EFDD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42DBF48F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0B41F4C8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7C586688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6662735A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  <w:p w14:paraId="69F03EF3" w14:textId="77777777" w:rsidR="00DF0772" w:rsidRPr="0047372E" w:rsidRDefault="00DF0772" w:rsidP="00FF6534">
            <w:pPr>
              <w:rPr>
                <w:rFonts w:asciiTheme="minorHAnsi" w:hAnsiTheme="minorHAnsi" w:cstheme="minorHAnsi"/>
              </w:rPr>
            </w:pPr>
          </w:p>
        </w:tc>
      </w:tr>
    </w:tbl>
    <w:p w14:paraId="1E0D5DAE" w14:textId="77777777" w:rsidR="00DF0772" w:rsidRPr="0047372E" w:rsidRDefault="00DF0772" w:rsidP="00DF0772">
      <w:pPr>
        <w:rPr>
          <w:rFonts w:asciiTheme="minorHAnsi" w:hAnsiTheme="minorHAnsi" w:cstheme="minorHAnsi"/>
        </w:rPr>
      </w:pPr>
    </w:p>
    <w:p w14:paraId="620A44F4" w14:textId="77777777" w:rsidR="00F17561" w:rsidRDefault="0050369D"/>
    <w:sectPr w:rsidR="00F1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72"/>
    <w:rsid w:val="000035F4"/>
    <w:rsid w:val="000325A0"/>
    <w:rsid w:val="00041D24"/>
    <w:rsid w:val="000754A8"/>
    <w:rsid w:val="0009160A"/>
    <w:rsid w:val="000A0CBE"/>
    <w:rsid w:val="000C2B37"/>
    <w:rsid w:val="0010678E"/>
    <w:rsid w:val="00112832"/>
    <w:rsid w:val="001376A8"/>
    <w:rsid w:val="00143159"/>
    <w:rsid w:val="001C04C9"/>
    <w:rsid w:val="002360DB"/>
    <w:rsid w:val="002D5576"/>
    <w:rsid w:val="00415ACF"/>
    <w:rsid w:val="004567A2"/>
    <w:rsid w:val="0050369D"/>
    <w:rsid w:val="00544F12"/>
    <w:rsid w:val="005476BB"/>
    <w:rsid w:val="00571F6B"/>
    <w:rsid w:val="005D45B4"/>
    <w:rsid w:val="00603F0B"/>
    <w:rsid w:val="006450B0"/>
    <w:rsid w:val="00666C5E"/>
    <w:rsid w:val="006C6180"/>
    <w:rsid w:val="006F50D4"/>
    <w:rsid w:val="00772BA2"/>
    <w:rsid w:val="007B47D8"/>
    <w:rsid w:val="007C16DA"/>
    <w:rsid w:val="007D3997"/>
    <w:rsid w:val="008142C0"/>
    <w:rsid w:val="00844010"/>
    <w:rsid w:val="00886D49"/>
    <w:rsid w:val="008D1EA6"/>
    <w:rsid w:val="00936533"/>
    <w:rsid w:val="00955684"/>
    <w:rsid w:val="00AD7BFC"/>
    <w:rsid w:val="00BC4B8C"/>
    <w:rsid w:val="00CC5EE4"/>
    <w:rsid w:val="00D33045"/>
    <w:rsid w:val="00DA5FB2"/>
    <w:rsid w:val="00DF0772"/>
    <w:rsid w:val="00E017D1"/>
    <w:rsid w:val="00EB59FE"/>
    <w:rsid w:val="00F03B13"/>
    <w:rsid w:val="00F23767"/>
    <w:rsid w:val="00FB3761"/>
    <w:rsid w:val="00FB4BC9"/>
    <w:rsid w:val="00F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4E51F"/>
  <w15:chartTrackingRefBased/>
  <w15:docId w15:val="{720441F9-26AB-D741-85AC-B112C9E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72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DF0772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DF0772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955684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955684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2</cp:revision>
  <cp:lastPrinted>2022-03-21T08:46:00Z</cp:lastPrinted>
  <dcterms:created xsi:type="dcterms:W3CDTF">2022-03-21T20:34:00Z</dcterms:created>
  <dcterms:modified xsi:type="dcterms:W3CDTF">2022-03-21T20:34:00Z</dcterms:modified>
</cp:coreProperties>
</file>